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87" w:rsidRDefault="00342B87" w:rsidP="00342B87">
      <w:pPr>
        <w:jc w:val="right"/>
      </w:pPr>
      <w:r>
        <w:t xml:space="preserve">Kurt </w:t>
      </w:r>
      <w:proofErr w:type="spellStart"/>
      <w:r>
        <w:t>Brautigam</w:t>
      </w:r>
      <w:proofErr w:type="spellEnd"/>
    </w:p>
    <w:p w:rsidR="00342B87" w:rsidRDefault="00342B87" w:rsidP="00342B87">
      <w:pPr>
        <w:jc w:val="right"/>
      </w:pPr>
      <w:r>
        <w:t>Period 6</w:t>
      </w:r>
    </w:p>
    <w:p w:rsidR="00342B87" w:rsidRDefault="00342B87" w:rsidP="00342B87">
      <w:pPr>
        <w:jc w:val="right"/>
      </w:pPr>
      <w:r>
        <w:t>Friedrich 1</w:t>
      </w:r>
    </w:p>
    <w:p w:rsidR="00342B87" w:rsidRDefault="00342B87" w:rsidP="00342B87">
      <w:pPr>
        <w:jc w:val="right"/>
      </w:pPr>
    </w:p>
    <w:p w:rsidR="00342B87" w:rsidRPr="00342B87" w:rsidRDefault="00342B87" w:rsidP="00342B87">
      <w:r>
        <w:tab/>
        <w:t xml:space="preserve">I don’ respect the narrator’s grand farther in </w:t>
      </w:r>
      <w:r>
        <w:rPr>
          <w:u w:val="single"/>
        </w:rPr>
        <w:t xml:space="preserve">Friedrich </w:t>
      </w:r>
      <w:r>
        <w:t>by Hans Peter Richter. Grand farther Schneider is very prejudice to the Jews which most people in this day and I believe is wrong.  Grand farther Schneider says “I do not wish this boy to associate with Jews!”</w:t>
      </w:r>
    </w:p>
    <w:sectPr w:rsidR="00342B87" w:rsidRPr="00342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2B87"/>
    <w:rsid w:val="0034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bkj020</dc:creator>
  <cp:keywords/>
  <dc:description/>
  <cp:lastModifiedBy>bkj020</cp:lastModifiedBy>
  <cp:revision>1</cp:revision>
  <dcterms:created xsi:type="dcterms:W3CDTF">2012-03-06T18:23:00Z</dcterms:created>
  <dcterms:modified xsi:type="dcterms:W3CDTF">2012-03-06T18:58:00Z</dcterms:modified>
</cp:coreProperties>
</file>